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Трудовой договор с муниципальным служащим № ____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nformat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Стерлибашево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"</w:t>
      </w:r>
      <w:r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="000F0715">
        <w:rPr>
          <w:rFonts w:ascii="Times New Roman" w:hAnsi="Times New Roman" w:cs="Times New Roman"/>
          <w:sz w:val="24"/>
          <w:szCs w:val="24"/>
        </w:rPr>
        <w:t xml:space="preserve"> 2017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Представитель нанимателя  в лице главы Администрации муниципального района Стерлибашевский район Республики Башкортостан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Туктарова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Фанура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Зуфаровича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>, действующего на основании Устава, именуемый в дальнейшем «Работодатель»,  с одной стороны, и гражданин Российской Федерации _________________, именуемая в дальнейшем «Муниципальный служащий», с другой стороны, заключили настоящий трудовой договор о нижеследующем: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трудовому договору Муниципальный служащий принимается    на   муниципальную   службу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Администрацию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муниципального района Стерлибашевский район Республики Башкортостан, </w:t>
      </w:r>
      <w:r>
        <w:rPr>
          <w:rFonts w:ascii="Times New Roman" w:hAnsi="Times New Roman" w:cs="Times New Roman"/>
          <w:sz w:val="24"/>
          <w:szCs w:val="24"/>
          <w:u w:val="single"/>
        </w:rPr>
        <w:t>на</w:t>
      </w:r>
      <w:r w:rsidR="000F0715">
        <w:rPr>
          <w:rFonts w:ascii="Times New Roman" w:hAnsi="Times New Roman" w:cs="Times New Roman"/>
          <w:sz w:val="24"/>
          <w:szCs w:val="24"/>
          <w:u w:val="single"/>
        </w:rPr>
        <w:t xml:space="preserve"> ведущую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должность муниципальной службы    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0715" w:rsidRPr="000F0715">
        <w:rPr>
          <w:rFonts w:ascii="Times New Roman" w:hAnsi="Times New Roman" w:cs="Times New Roman"/>
          <w:sz w:val="24"/>
          <w:szCs w:val="24"/>
          <w:u w:val="single"/>
        </w:rPr>
        <w:t>Начальник отдела- главный инженер</w:t>
      </w:r>
      <w:r w:rsidR="000F0715" w:rsidRPr="000F0715">
        <w:rPr>
          <w:rFonts w:ascii="Times New Roman" w:hAnsi="Times New Roman" w:cs="Times New Roman"/>
          <w:sz w:val="24"/>
          <w:szCs w:val="24"/>
          <w:u w:val="single"/>
          <w:lang w:val="ba-RU"/>
        </w:rPr>
        <w:t xml:space="preserve"> </w:t>
      </w:r>
      <w:r w:rsidR="000F0715" w:rsidRPr="000F071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муниципального района Стерлибашевский район</w:t>
      </w:r>
      <w:r w:rsidRPr="000F0715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обязуется исполнять должностные обязанности в соответствии с должностной инструкцией. Работодатель обязуется обеспечивать Муниципальному служащему необходимые условия для работы, выплачивать денежное содержание и предоставлять гарантии и компенсации в соответствии с Трудовым кодексом Российской Федерации, Федеральным законом от 02.03.2007 N 25-ФЗ "О муниципальной службе в Российской Федерации", Законом Республики Башкортостан от 16.07.2007г. №453-з "О муниципальной службе в Республике Башкортостан" и иными нормативными правовыми актами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Местом работы Муниципального служащего является Администрация муниципального района Стерлибашевский район Республики Башкортостан, находящаяся по адресу: РБ, Стерлибашевский район с. </w:t>
      </w:r>
      <w:r w:rsidR="000F0715">
        <w:rPr>
          <w:rFonts w:ascii="Times New Roman" w:hAnsi="Times New Roman" w:cs="Times New Roman"/>
          <w:sz w:val="24"/>
          <w:szCs w:val="24"/>
        </w:rPr>
        <w:t>Стерлибашево, ул. Карла Маркса,</w:t>
      </w: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="000F071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Трудовой договор заключается на неопределенный срок. 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Дата начала испол</w:t>
      </w:r>
      <w:r w:rsidR="000F0715">
        <w:rPr>
          <w:rFonts w:ascii="Times New Roman" w:hAnsi="Times New Roman" w:cs="Times New Roman"/>
          <w:sz w:val="24"/>
          <w:szCs w:val="24"/>
        </w:rPr>
        <w:t>нения работы с «___»_______ 2017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Работа по настоящему договору является для Муниципального служащего основной.</w:t>
      </w: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Права и обязанности Муниципального служащего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Муниципальный служащий имеет право на: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ознакомление с документами, устанавливающими его права и обязанности по замещаемой должности муниципальной службы, критериями оценки качества исполнения должностных обязанностей и условиями продвижения по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обеспечение организационно-технических условий, необходимых для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оплату труда и другие выплаты в соответствии с трудовым законодательством, законодательством о муниципальной службе и трудовым договором;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отдых, обеспечиваемый установлением нормальной продолжительности рабочего (служебного) времени, предоставлением выходных дней и нерабочих праздничных дней, а также ежегодного оплачиваемого отпуска;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органа местного самоуправления;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участие по своей инициативе в конкурсе на замещение вакантной должности муниципальной службы;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4D5B35" w:rsidRPr="004D5B35">
        <w:rPr>
          <w:rFonts w:ascii="Times New Roman" w:hAnsi="Times New Roman" w:cs="Times New Roman"/>
          <w:sz w:val="24"/>
          <w:szCs w:val="24"/>
        </w:rPr>
        <w:t>получение дополнительного профессионального образования в соответствии с муниципальным правовым актом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защиту своих персональных данных;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ознакомление со всеми материалами своего личного дела, с отзывами о профессиональной деятельности и другими документами до внесения их в его личное дело, а также на приобщение к личному делу его письменных объяснений;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объединение, включая право создавать профессиональные союзы, для защиты своих прав, социально-экономических и профессиональных интересов;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11) рассмотрение индивидуальных трудовых споров в соответствии с трудовым законодательством, защиту своих прав и законных интересов на муниципальной службе, включая обжалование в суд их нарушений;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пенсионное обеспечение в соответствии с законодательством Российской Федерации.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Муниципальный служащий имеет иные права, предусмотренные Федеральным законом от 02.03.2007 N 25-ФЗ "О муниципальной службе Российской Федерации", Законом Республики Башкортостан от 16.07.2007г. №453-з "О муниципальной службе в Республике Башкортостан" и иными нормативными правовыми актами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Муниципальный служащий обязан: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Конституцию Республики Башкортостан, устав муниципального района, Решения Совета муниципального района Стерлибашевский район, постановления и распоряжения главы Администрации муниципального района и иные муниципальные правовые акты и обеспечивать их исполнение;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исполнять должностные обязанности в соответствии с должностной инструкцией;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соблюдать при исполнении должностных обязанностей права и законные интересы граждан и организаций;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соблюдать правила внутреннего трудового распорядка Администрации муниципального района Стерлибашевский район, должностную инструкцию, порядок работы со служебной информацией;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поддерживать уровень квалификации, необходимый для надлежащего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не разглашать сведения, составляющие государственную и иную охраняемую федеральными законами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беречь государственное и муниципальное имущество, в том числе предоставленное ему для исполнения должностных обязанностей;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представлять в установленном порядке предусмотренные законодательством Российской Федерации, Республики Башкортостан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сообщать Работодателю о выходе из гражданства Российской Федерации в день выхода из гражданства Российской Федерации или о приобретении гражданства иностранного государства в день приобретения гражданства иностранного государства;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соблюдать ограничения, выполнять обязательства, не нарушать запреты, которые установлены Федеральным законом от 02.03.2007 N 25-ФЗ "О муниципальной службе Российской Федерации",  Законом Республики Башкортостан от 16.07.2007г. №453-з "О муниципальной службе в Республике Башкортостан" и другими федеральными законами;</w:t>
      </w:r>
    </w:p>
    <w:p w:rsidR="001924A2" w:rsidRPr="004D5B35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="004D5B35" w:rsidRPr="004D5B35">
        <w:rPr>
          <w:rFonts w:ascii="Times New Roman" w:hAnsi="Times New Roman" w:cs="Times New Roman"/>
          <w:sz w:val="24"/>
          <w:szCs w:val="24"/>
        </w:rPr>
        <w:t>уведомлять в письменной форме представителя нанимателя (работодателя) 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подобного конфликта.</w:t>
      </w:r>
    </w:p>
    <w:p w:rsidR="001924A2" w:rsidRPr="004041DF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 соблюдать </w:t>
      </w:r>
      <w:r w:rsidRPr="004041DF">
        <w:rPr>
          <w:rFonts w:ascii="Times New Roman" w:hAnsi="Times New Roman" w:cs="Times New Roman"/>
          <w:sz w:val="24"/>
          <w:szCs w:val="24"/>
        </w:rPr>
        <w:t xml:space="preserve">Кодекс этики и служебного поведения муниципальных служащих муниципального района Стерлибашевский район Республики Башкортостан утвержденного </w:t>
      </w:r>
      <w:r>
        <w:rPr>
          <w:rFonts w:ascii="Times New Roman" w:hAnsi="Times New Roman" w:cs="Times New Roman"/>
          <w:sz w:val="24"/>
          <w:szCs w:val="24"/>
        </w:rPr>
        <w:t>Решением Совета муниципального района Стерлибашевский район от 03.10.2011г. №30-3 «Об утверждении Кодекса этики и служебного поведения муниципальных служащих муниципального района Стерлибашевский район Республики Башкортостан».</w:t>
      </w:r>
    </w:p>
    <w:p w:rsidR="001924A2" w:rsidRDefault="001924A2" w:rsidP="001924A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2.4. Муниципальный служащий обязан исполнять иные обязанности, предусмотренные Федеральным законом от 02.03.2007 N 25-ФЗ "О муниципальной службе Российской Федерации", Законом Республики Башкортостан от 16.07.2007г. №453-з "О муниципальной службе в Республике Башкортостан"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иными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о муниципальной службе</w:t>
      </w:r>
      <w:r w:rsidR="004D5B35">
        <w:rPr>
          <w:rFonts w:ascii="Times New Roman" w:hAnsi="Times New Roman" w:cs="Times New Roman"/>
          <w:sz w:val="24"/>
          <w:szCs w:val="24"/>
        </w:rPr>
        <w:t xml:space="preserve"> и противодействия коррупции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Права и обязанности Работодателя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Работодатель имеет право: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изменять и расторгать настоящий договор в порядке и на условиях, которые установлены Трудовым кодексом Российской Федерации,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вести коллективные переговоры и заключать коллективные договоры;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поощрять Муниципального служащего за добросовестный и эффективный труд;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требовать от Муниципального служащего надлежащего исполнения им трудовых обязанностей и бережного отношения к имуществу, предоставленному ему для исполнения должностных обязанностей Работодателем (в том числе к имуществу третьих лиц, находящемуся у Работодателя, если Работодатель несет ответственность за сохранность этого имущества), и других работников, соблюдения правил внутреннего трудового распорядка Администрации муниципального района Стерлибашевский район;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привлекать Муниципального служащего к дисциплинарной и материальной ответственности в порядке, установленном Трудовым кодексом Российской Федерации, иными федеральными законами;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принимать локальные нормативные акты, вносить изменения и дополнения в должностную инструкцию Муниципального служащего;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оценивать качество работы Муниципального служащего, получать от него текущую информацию о ходе дел, относящихся к ведению Муниципального служащего, контролировать его работу по срокам, объему.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Работодатель обязан: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соблюдать законодательство о муниципальной службе, иные законы и нормативные правовые акты, локальные нормативные акты, условия соглашений и настоящего договора;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предоставлять Муниципальному служащему работу, обусловленную настоящим договором;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обеспечивать Муниципального служащего оборудованием, инструментами, технической документацией и иными средствами, необходимыми для надлежащего исполнения им трудовых обязанностей, а также безопасность труда и условия, отвечающие требованиям охраны и гигиены труда;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выплачивать в полном размере причитающееся Муниципальному служащему денежное содержание в сроки, установленные правилами внутреннего трудового распорядка;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вести коллективные переговоры с участием Муниципального служащего (его представителей), предоставлять Муниципальному служащему (его представителям) полную и достоверную информацию, необходимую для заключения коллективного договора, соглашения и контроля за их выполнением;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рассматривать представления соответствующих профсоюзных органов, иных избранных работником представителей о выявленных нарушениях законов и иных нормативных правовых актов, содержащих нормы трудового права, принимать меры по их устранению и сообщать о принятых мерах указанным органам и представителям, а в необходимых случаях - непосредственно Муниципальному служащему;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обеспечивать бытовые нужды Муниципального служащего, связанные с исполнением им трудовых обязанностей, а также осуществлять обязательное социальное страхование Муниципального служащего в порядке, установленном законодательством;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возмещать вред, причиненный Муниципальному служащему в связи с исполнением им трудовых обязанностей, а также компенсировать моральный вред в порядке и на условиях, которые установлены Трудовым кодексом Российской Федерации, федеральными законами и иными нормативными правовыми актами;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обеспечивать защиту персональных данных Муниципального служащего от неправомерного использования и утраты;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знакомить Муниципального служащего под роспись с принимаемыми локальными нормативными актами, непосредственно связанными с его трудовой деятельностью;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исполнять по отношению к Муниципальному служащему иные обязанности, предусмотренные Трудовым кодексом Российской Федерации, законодательством о муниципальной службе, иными федеральными законами и нормативными правовыми актами, содержащими нормы трудового права, коллективным договором, соглашениями, трудовым договором.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Оплата труда Муниципального служащего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Муниципальному служащему устанавливается денежное содержание, которое состоит из: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должностного оклада в соответствии со штатным расписанием Администрации муниципального района и с замещаемой должностью муниципальной службы; 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ежемесячной надбавки к должностному окладу за выслугу лет муниципальной службы </w:t>
      </w:r>
      <w:r>
        <w:t>(</w:t>
      </w:r>
      <w:r>
        <w:rPr>
          <w:rFonts w:ascii="Times New Roman" w:hAnsi="Times New Roman" w:cs="Times New Roman"/>
          <w:sz w:val="24"/>
          <w:szCs w:val="24"/>
        </w:rPr>
        <w:t>1-5 лет - 10%, 5-10 лет - 15%, 10-15 лет - 20%, 15 лет и более - 30% от должностного оклада), размер которой устанавливается в соответствии с решением Работодателя,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ежемесячной надбавки к должностному окладу за особые условия муниципальной службы,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 которой может устанавливаться решением Работодателя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ежемесячного денежного поощрения;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надбавки к должностному окладу за работу со сведениями, составляющими государственную тайну, в соответствии с законодательством;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ежемесячная надбавка к должностному окладу за классный чин устанавливается решением Работодателя, в соответствии с порядком, установленным законодательством о муниципальной службе;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единовременной выплаты к ежегодному отпуску и материальной помощи.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денежному содержанию в соответствии с действующим законодательством устанавливается районный коэффициент в размере 15%.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Могут производиться иные выплаты, предусмотренные действующим законодательством.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Установление надбавок, премий, другие выплаты осуществляются в порядке, сроки и в размерах, определенных нормативными правовыми актами Администрации муниципального района Стерлибашевский район Республики Башкортостан в соответствии с законодательством.</w:t>
      </w:r>
    </w:p>
    <w:p w:rsidR="001924A2" w:rsidRDefault="001924A2" w:rsidP="001924A2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Социальное страхование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Муниципальный служащий подлежит обязательному социальному страхованию в порядке и на условиях, установленных действующим законодательством Российской Федерации и Республики Башкортостан.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Служебное время и время отдыха</w:t>
      </w: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6.1.   Муниципальному  служащему  устанавливается  пятидневная  рабочая неделя с двумя выходными днями  (суббота,  воскресенье),  с  режимом  работы  согласно  правилам внутреннего трудового распорядка.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6.2. Муниципальному служащему предоставляются: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ежегодный   основной   оплачиваемый   отпуск   продолжительностью 30 календарных дней;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дополнительный    отпуск    за   выслугу   лет - в   соответствии   с законодательством о муниципальной службе.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Иные условия трудового договора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Изменения и дополнения в настоящий трудовой договор могут вноситься по соглашению сторон до истечения срока действия настоящего договора в следующих случаях: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изменение действующего законодательства;</w:t>
      </w:r>
    </w:p>
    <w:p w:rsidR="001924A2" w:rsidRDefault="001924A2" w:rsidP="001924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инициатива любой из сторон настоящего трудового договора.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Изменения и дополнения, вносимые в настоящий трудовой договор, оформляются в виде письменных дополнительных соглашений, которые являются неотъемлемой частью настоящего трудового договора.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Настоящий трудовой договор может быть прекращен по основаниям, предусмотренным Трудовым кодексом Российской Федерации, Федеральным законом от 02.03.2007 N 25-ФЗ "О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муниципальной службе в Российской Федерации", Законом Республики Башкортостан от 16.07.2007г. №453-з "О муниципальной службе в Республике Башкортостан".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Споры и разногласия по настоящему трудовому договору разрешаются по соглашению сторон, а в случае не достижения соглашения - в порядке, установленном действующим законодательством о труде.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Настоящий трудовой договор составлен и подписан в двух экземплярах, идентичных по тексту, обладающих равной юридической силой, и вступает в действие с момента его подписания сторонами. Один экземпляр хранится Работодателем в личном деле Муниципального служащего, второй - у Муниципального служащего.</w:t>
      </w:r>
    </w:p>
    <w:p w:rsidR="001924A2" w:rsidRDefault="001924A2" w:rsidP="001924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90DDB" w:rsidRDefault="001924A2" w:rsidP="001924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Адреса и реквизиты сторон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  <w:sectPr w:rsidR="001924A2" w:rsidSect="001924A2">
          <w:pgSz w:w="11906" w:h="16838"/>
          <w:pgMar w:top="568" w:right="707" w:bottom="567" w:left="993" w:header="708" w:footer="708" w:gutter="0"/>
          <w:cols w:space="708"/>
        </w:sect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РАБОТОДАТЕЛЬ: 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муниципального  района Стерлибашевский район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4C5F2D" w:rsidRDefault="004C5F2D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 453180, РБ</w:t>
      </w:r>
      <w:r w:rsidR="001924A2">
        <w:rPr>
          <w:rFonts w:ascii="Times New Roman" w:hAnsi="Times New Roman" w:cs="Times New Roman"/>
          <w:sz w:val="24"/>
          <w:szCs w:val="24"/>
        </w:rPr>
        <w:t xml:space="preserve"> Стерлибашевский район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24A2">
        <w:rPr>
          <w:rFonts w:ascii="Times New Roman" w:hAnsi="Times New Roman" w:cs="Times New Roman"/>
          <w:sz w:val="24"/>
          <w:szCs w:val="24"/>
        </w:rPr>
        <w:t>с. Стерлибашево,</w:t>
      </w:r>
    </w:p>
    <w:p w:rsidR="001924A2" w:rsidRDefault="001924A2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ул. К.Маркса, 97 </w:t>
      </w:r>
    </w:p>
    <w:p w:rsidR="004C5F2D" w:rsidRDefault="004C5F2D" w:rsidP="004C5F2D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муниципального района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/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Ф.З.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Туктаров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 201_г.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РАБОТНИК:</w:t>
      </w:r>
    </w:p>
    <w:p w:rsidR="001924A2" w:rsidRDefault="001924A2" w:rsidP="001924A2">
      <w:pPr>
        <w:tabs>
          <w:tab w:val="left" w:pos="4860"/>
        </w:tabs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24A2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</w:p>
    <w:p w:rsidR="001924A2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 xml:space="preserve">Паспорт 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924A2" w:rsidRPr="00BF1DCF" w:rsidRDefault="001924A2" w:rsidP="001924A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F1DCF">
        <w:rPr>
          <w:rFonts w:ascii="Times New Roman" w:hAnsi="Times New Roman" w:cs="Times New Roman"/>
          <w:sz w:val="24"/>
          <w:szCs w:val="24"/>
        </w:rPr>
        <w:t>.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Адрес:______________________________________________________________________________________________________________________________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>_____________ /</w:t>
      </w:r>
      <w:r>
        <w:rPr>
          <w:rFonts w:ascii="Times New Roman" w:hAnsi="Times New Roman" w:cs="Times New Roman"/>
          <w:sz w:val="24"/>
          <w:szCs w:val="24"/>
        </w:rPr>
        <w:t>__________________.</w:t>
      </w:r>
      <w:r w:rsidRPr="00BF1DCF">
        <w:rPr>
          <w:rFonts w:ascii="Times New Roman" w:hAnsi="Times New Roman" w:cs="Times New Roman"/>
          <w:sz w:val="24"/>
          <w:szCs w:val="24"/>
        </w:rPr>
        <w:t>/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BF1DCF">
        <w:rPr>
          <w:rFonts w:ascii="Times New Roman" w:hAnsi="Times New Roman" w:cs="Times New Roman"/>
          <w:sz w:val="24"/>
          <w:szCs w:val="24"/>
        </w:rPr>
        <w:t xml:space="preserve">         подпись   </w:t>
      </w: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924A2" w:rsidRPr="00BF1DCF" w:rsidRDefault="001924A2" w:rsidP="001924A2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  <w:sectPr w:rsidR="001924A2" w:rsidRPr="00BF1DCF" w:rsidSect="001924A2">
          <w:type w:val="continuous"/>
          <w:pgSz w:w="11906" w:h="16838"/>
          <w:pgMar w:top="568" w:right="707" w:bottom="567" w:left="993" w:header="708" w:footer="708" w:gutter="0"/>
          <w:cols w:num="2" w:space="708"/>
        </w:sectPr>
      </w:pPr>
      <w:r>
        <w:rPr>
          <w:rFonts w:ascii="Times New Roman" w:hAnsi="Times New Roman" w:cs="Times New Roman"/>
          <w:sz w:val="24"/>
          <w:szCs w:val="24"/>
        </w:rPr>
        <w:t>«____»</w:t>
      </w:r>
      <w:r w:rsidRPr="00BF1DCF">
        <w:rPr>
          <w:rFonts w:ascii="Times New Roman" w:hAnsi="Times New Roman" w:cs="Times New Roman"/>
          <w:sz w:val="24"/>
          <w:szCs w:val="24"/>
        </w:rPr>
        <w:t>_________20</w:t>
      </w:r>
      <w:r>
        <w:rPr>
          <w:rFonts w:ascii="Times New Roman" w:hAnsi="Times New Roman" w:cs="Times New Roman"/>
          <w:sz w:val="24"/>
          <w:szCs w:val="24"/>
        </w:rPr>
        <w:t>1_</w:t>
      </w:r>
      <w:r w:rsidRPr="00BF1DCF">
        <w:rPr>
          <w:rFonts w:ascii="Times New Roman" w:hAnsi="Times New Roman" w:cs="Times New Roman"/>
          <w:sz w:val="24"/>
          <w:szCs w:val="24"/>
        </w:rPr>
        <w:t xml:space="preserve">г.    </w:t>
      </w:r>
    </w:p>
    <w:p w:rsidR="001924A2" w:rsidRDefault="001924A2" w:rsidP="001924A2">
      <w:pPr>
        <w:jc w:val="center"/>
        <w:rPr>
          <w:szCs w:val="28"/>
        </w:rPr>
      </w:pPr>
    </w:p>
    <w:p w:rsidR="001924A2" w:rsidRDefault="001924A2" w:rsidP="001924A2">
      <w:pPr>
        <w:jc w:val="center"/>
        <w:rPr>
          <w:szCs w:val="28"/>
        </w:rPr>
      </w:pPr>
    </w:p>
    <w:p w:rsidR="001924A2" w:rsidRPr="001924A2" w:rsidRDefault="001924A2" w:rsidP="001924A2">
      <w:pPr>
        <w:jc w:val="center"/>
        <w:rPr>
          <w:szCs w:val="28"/>
        </w:rPr>
      </w:pPr>
    </w:p>
    <w:sectPr w:rsidR="001924A2" w:rsidRPr="001924A2" w:rsidSect="001924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D6C"/>
    <w:rsid w:val="000F0715"/>
    <w:rsid w:val="00126A24"/>
    <w:rsid w:val="001924A2"/>
    <w:rsid w:val="00204274"/>
    <w:rsid w:val="002314D2"/>
    <w:rsid w:val="003818F2"/>
    <w:rsid w:val="003B78F4"/>
    <w:rsid w:val="003C591F"/>
    <w:rsid w:val="004C5F2D"/>
    <w:rsid w:val="004D5B35"/>
    <w:rsid w:val="005D63A6"/>
    <w:rsid w:val="00643D31"/>
    <w:rsid w:val="0066746E"/>
    <w:rsid w:val="006862B9"/>
    <w:rsid w:val="00771832"/>
    <w:rsid w:val="008D44A1"/>
    <w:rsid w:val="008F6C3D"/>
    <w:rsid w:val="00A5265F"/>
    <w:rsid w:val="00AB4A37"/>
    <w:rsid w:val="00AD1C7B"/>
    <w:rsid w:val="00B32BC1"/>
    <w:rsid w:val="00B74587"/>
    <w:rsid w:val="00B90DDB"/>
    <w:rsid w:val="00BA6D6C"/>
    <w:rsid w:val="00C66216"/>
    <w:rsid w:val="00E52C82"/>
    <w:rsid w:val="00EB5247"/>
    <w:rsid w:val="00EC7961"/>
    <w:rsid w:val="00F7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AF86-CE2B-445D-AD18-79B07DEE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2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265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924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924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2314</Words>
  <Characters>13193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Infosector</cp:lastModifiedBy>
  <cp:revision>2</cp:revision>
  <cp:lastPrinted>2013-10-24T06:20:00Z</cp:lastPrinted>
  <dcterms:created xsi:type="dcterms:W3CDTF">2017-01-16T10:37:00Z</dcterms:created>
  <dcterms:modified xsi:type="dcterms:W3CDTF">2017-01-16T10:37:00Z</dcterms:modified>
</cp:coreProperties>
</file>